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2B3FD6">
        <w:rPr>
          <w:rFonts w:ascii="Times New Roman" w:hAnsi="Times New Roman" w:cs="Times New Roman"/>
          <w:b/>
        </w:rPr>
        <w:t>В срок с 22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2B3FD6">
        <w:rPr>
          <w:rFonts w:ascii="Times New Roman" w:hAnsi="Times New Roman" w:cs="Times New Roman"/>
          <w:b/>
        </w:rPr>
        <w:t>23</w:t>
      </w:r>
      <w:r w:rsidR="00774348">
        <w:rPr>
          <w:rFonts w:ascii="Times New Roman" w:hAnsi="Times New Roman" w:cs="Times New Roman"/>
          <w:b/>
        </w:rPr>
        <w:t xml:space="preserve"> </w:t>
      </w:r>
      <w:r w:rsidR="002B3FD6">
        <w:rPr>
          <w:rFonts w:ascii="Times New Roman" w:hAnsi="Times New Roman" w:cs="Times New Roman"/>
          <w:b/>
        </w:rPr>
        <w:t>апре</w:t>
      </w:r>
      <w:r w:rsidR="008A5BD1">
        <w:rPr>
          <w:rFonts w:ascii="Times New Roman" w:hAnsi="Times New Roman" w:cs="Times New Roman"/>
          <w:b/>
        </w:rPr>
        <w:t>ля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2B3FD6">
        <w:rPr>
          <w:rFonts w:ascii="Times New Roman" w:hAnsi="Times New Roman" w:cs="Times New Roman"/>
          <w:b/>
        </w:rPr>
        <w:t>Можгинск</w:t>
      </w:r>
      <w:r w:rsidR="00BC546C">
        <w:rPr>
          <w:rFonts w:ascii="Times New Roman" w:hAnsi="Times New Roman" w:cs="Times New Roman"/>
          <w:b/>
        </w:rPr>
        <w:t>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2B3FD6">
        <w:rPr>
          <w:rFonts w:ascii="Times New Roman" w:hAnsi="Times New Roman" w:cs="Times New Roman"/>
          <w:b/>
        </w:rPr>
        <w:t>Можгинское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2B3FD6">
        <w:rPr>
          <w:rFonts w:ascii="Times New Roman" w:hAnsi="Times New Roman" w:cs="Times New Roman"/>
          <w:b/>
        </w:rPr>
        <w:t>20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</w:t>
      </w:r>
      <w:r w:rsidR="002B3FD6">
        <w:rPr>
          <w:rFonts w:ascii="Times New Roman" w:hAnsi="Times New Roman" w:cs="Times New Roman"/>
          <w:b/>
        </w:rPr>
        <w:t>5</w:t>
      </w:r>
      <w:r w:rsidR="008A5BD1" w:rsidRPr="008A5BD1">
        <w:rPr>
          <w:rFonts w:ascii="Times New Roman" w:hAnsi="Times New Roman" w:cs="Times New Roman"/>
          <w:b/>
        </w:rPr>
        <w:t>.</w:t>
      </w:r>
      <w:r w:rsidR="002B3FD6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proofErr w:type="spellStart"/>
      <w:r w:rsidR="002B3FD6">
        <w:rPr>
          <w:rFonts w:ascii="Times New Roman" w:hAnsi="Times New Roman" w:cs="Times New Roman"/>
          <w:b/>
        </w:rPr>
        <w:t>Можгинское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 </w:t>
      </w:r>
      <w:proofErr w:type="gramStart"/>
      <w:r w:rsidRPr="008A5BD1">
        <w:rPr>
          <w:rFonts w:ascii="Times New Roman" w:hAnsi="Times New Roman" w:cs="Times New Roman"/>
          <w:i/>
        </w:rPr>
        <w:t xml:space="preserve">Настоящая </w:t>
      </w:r>
      <w:r w:rsidRPr="008A5BD1">
        <w:rPr>
          <w:rFonts w:ascii="Times New Roman" w:hAnsi="Times New Roman" w:cs="Times New Roman"/>
          <w:bCs/>
          <w:i/>
        </w:rPr>
        <w:t>финансово-экономическая</w:t>
      </w:r>
      <w:r w:rsidRPr="008A5BD1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</w:t>
      </w:r>
      <w:r w:rsidR="00BC546C">
        <w:rPr>
          <w:rFonts w:ascii="Times New Roman" w:hAnsi="Times New Roman" w:cs="Times New Roman"/>
          <w:bCs/>
          <w:i/>
        </w:rPr>
        <w:t>ое</w:t>
      </w:r>
      <w:proofErr w:type="spellEnd"/>
      <w:r w:rsidRPr="008A5BD1">
        <w:rPr>
          <w:rFonts w:ascii="Times New Roman" w:hAnsi="Times New Roman" w:cs="Times New Roman"/>
          <w:i/>
        </w:rPr>
        <w:t>» о внесении изменений в реше</w:t>
      </w:r>
      <w:r w:rsidR="00BC546C">
        <w:rPr>
          <w:rFonts w:ascii="Times New Roman" w:hAnsi="Times New Roman" w:cs="Times New Roman"/>
          <w:i/>
        </w:rPr>
        <w:t>ние от</w:t>
      </w:r>
      <w:r w:rsidR="002B3FD6">
        <w:rPr>
          <w:rFonts w:ascii="Times New Roman" w:hAnsi="Times New Roman" w:cs="Times New Roman"/>
          <w:i/>
        </w:rPr>
        <w:t xml:space="preserve">  20</w:t>
      </w:r>
      <w:r w:rsidR="00BC546C">
        <w:rPr>
          <w:rFonts w:ascii="Times New Roman" w:hAnsi="Times New Roman" w:cs="Times New Roman"/>
          <w:i/>
        </w:rPr>
        <w:t xml:space="preserve"> декабря 2019 года № 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плановый период 2021 и 2022 годов»</w:t>
      </w:r>
      <w:r>
        <w:rPr>
          <w:rFonts w:ascii="Times New Roman" w:hAnsi="Times New Roman" w:cs="Times New Roman"/>
          <w:i/>
        </w:rPr>
        <w:t xml:space="preserve"> </w:t>
      </w:r>
      <w:r w:rsidRPr="008A5BD1">
        <w:rPr>
          <w:rFonts w:ascii="Times New Roman" w:hAnsi="Times New Roman" w:cs="Times New Roman"/>
          <w:i/>
        </w:rPr>
        <w:t xml:space="preserve">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>» по осуществлению внешнего муниципального финансового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 от  </w:t>
      </w:r>
      <w:r w:rsidR="00BC546C" w:rsidRPr="00BC546C">
        <w:rPr>
          <w:rFonts w:ascii="Times New Roman" w:hAnsi="Times New Roman" w:cs="Times New Roman"/>
          <w:i/>
        </w:rPr>
        <w:t>14.12.2018г. № 1</w:t>
      </w:r>
      <w:r w:rsidR="002B3FD6">
        <w:rPr>
          <w:rFonts w:ascii="Times New Roman" w:hAnsi="Times New Roman" w:cs="Times New Roman"/>
          <w:i/>
        </w:rPr>
        <w:t>8</w:t>
      </w:r>
      <w:r w:rsidR="00BC546C" w:rsidRPr="00BC546C">
        <w:rPr>
          <w:rFonts w:ascii="Times New Roman" w:hAnsi="Times New Roman" w:cs="Times New Roman"/>
          <w:i/>
        </w:rPr>
        <w:t>.2, в ред. от</w:t>
      </w:r>
      <w:r w:rsidR="002B3FD6">
        <w:rPr>
          <w:rFonts w:ascii="Times New Roman" w:hAnsi="Times New Roman" w:cs="Times New Roman"/>
          <w:i/>
        </w:rPr>
        <w:t xml:space="preserve"> 20</w:t>
      </w:r>
      <w:r w:rsidR="00BC546C" w:rsidRPr="00BC546C">
        <w:rPr>
          <w:rFonts w:ascii="Times New Roman" w:hAnsi="Times New Roman" w:cs="Times New Roman"/>
          <w:i/>
        </w:rPr>
        <w:t>.12.2019г. № 2</w:t>
      </w:r>
      <w:r w:rsidR="002B3FD6">
        <w:rPr>
          <w:rFonts w:ascii="Times New Roman" w:hAnsi="Times New Roman" w:cs="Times New Roman"/>
          <w:i/>
        </w:rPr>
        <w:t>5</w:t>
      </w:r>
      <w:r w:rsidR="00BC546C" w:rsidRPr="00BC546C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2</w:t>
      </w:r>
      <w:r w:rsidRPr="00BC546C">
        <w:rPr>
          <w:rFonts w:ascii="Times New Roman" w:hAnsi="Times New Roman" w:cs="Times New Roman"/>
          <w:i/>
        </w:rPr>
        <w:t>,</w:t>
      </w:r>
      <w:r w:rsidRPr="008A5BD1">
        <w:rPr>
          <w:rFonts w:ascii="Times New Roman" w:hAnsi="Times New Roman" w:cs="Times New Roman"/>
          <w:i/>
        </w:rPr>
        <w:t xml:space="preserve"> </w:t>
      </w:r>
      <w:r w:rsidR="002B3FD6" w:rsidRPr="002B3FD6">
        <w:rPr>
          <w:rFonts w:ascii="Times New Roman" w:hAnsi="Times New Roman" w:cs="Times New Roman"/>
          <w:i/>
        </w:rPr>
        <w:t>Положения о бюджетном процессе в муниципальном образовании «</w:t>
      </w:r>
      <w:proofErr w:type="spellStart"/>
      <w:r w:rsidR="002B3FD6" w:rsidRP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="002B3FD6" w:rsidRPr="002B3FD6">
        <w:rPr>
          <w:rFonts w:ascii="Times New Roman" w:hAnsi="Times New Roman" w:cs="Times New Roman"/>
          <w:i/>
        </w:rPr>
        <w:t>», утвержденного решением сельского Совета депутатов от 25.07.2008г. № 5.2, в ред. изменений</w:t>
      </w:r>
      <w:r w:rsidR="002B3FD6">
        <w:rPr>
          <w:rFonts w:ascii="Times New Roman" w:hAnsi="Times New Roman" w:cs="Times New Roman"/>
          <w:i/>
        </w:rPr>
        <w:t>,</w:t>
      </w:r>
      <w:r w:rsidRPr="002B3FD6">
        <w:rPr>
          <w:rFonts w:ascii="Times New Roman" w:hAnsi="Times New Roman" w:cs="Times New Roman"/>
          <w:i/>
        </w:rPr>
        <w:t xml:space="preserve"> Положения </w:t>
      </w:r>
      <w:r w:rsidRPr="008A5BD1">
        <w:rPr>
          <w:rFonts w:ascii="Times New Roman" w:hAnsi="Times New Roman" w:cs="Times New Roman"/>
          <w:i/>
        </w:rPr>
        <w:t>о контрольно-счётном отделе, утвержденного решением Совета депутатов муниципального образования «Можгинский район» от 24.11.2011г. № 37.6</w:t>
      </w:r>
      <w:r w:rsidR="002B3FD6">
        <w:rPr>
          <w:rFonts w:ascii="Times New Roman" w:hAnsi="Times New Roman" w:cs="Times New Roman"/>
          <w:i/>
        </w:rPr>
        <w:t>,</w:t>
      </w:r>
      <w:r w:rsidRPr="008A5BD1">
        <w:rPr>
          <w:rFonts w:ascii="Times New Roman" w:hAnsi="Times New Roman" w:cs="Times New Roman"/>
          <w:i/>
        </w:rPr>
        <w:t xml:space="preserve"> в редакции изменений, п. 2.6 плана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работы контрольно-счётного отдела на 2020 год, утвержденного решением районного Совета депутатов от  18.12.2019г. № 30.9.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</w:t>
      </w:r>
      <w:r w:rsidR="002B3FD6">
        <w:rPr>
          <w:rFonts w:ascii="Times New Roman" w:hAnsi="Times New Roman" w:cs="Times New Roman"/>
          <w:i/>
        </w:rPr>
        <w:t>й период 2021 и 2022 годов» от 20</w:t>
      </w:r>
      <w:r w:rsidRPr="008A5BD1">
        <w:rPr>
          <w:rFonts w:ascii="Times New Roman" w:hAnsi="Times New Roman" w:cs="Times New Roman"/>
          <w:i/>
        </w:rPr>
        <w:t xml:space="preserve">.12.2019г.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 (далее – Решение № </w:t>
      </w:r>
      <w:r w:rsidR="00BC546C">
        <w:rPr>
          <w:rFonts w:ascii="Times New Roman" w:hAnsi="Times New Roman" w:cs="Times New Roman"/>
          <w:i/>
        </w:rPr>
        <w:t>2</w:t>
      </w:r>
      <w:r w:rsidR="002B3FD6">
        <w:rPr>
          <w:rFonts w:ascii="Times New Roman" w:hAnsi="Times New Roman" w:cs="Times New Roman"/>
          <w:i/>
        </w:rPr>
        <w:t>5</w:t>
      </w:r>
      <w:r w:rsidRPr="008A5BD1">
        <w:rPr>
          <w:rFonts w:ascii="Times New Roman" w:hAnsi="Times New Roman" w:cs="Times New Roman"/>
          <w:i/>
        </w:rPr>
        <w:t>.</w:t>
      </w:r>
      <w:r w:rsidR="002B3FD6">
        <w:rPr>
          <w:rFonts w:ascii="Times New Roman" w:hAnsi="Times New Roman" w:cs="Times New Roman"/>
          <w:i/>
        </w:rPr>
        <w:t>3</w:t>
      </w:r>
      <w:r w:rsidRPr="008A5BD1">
        <w:rPr>
          <w:rFonts w:ascii="Times New Roman" w:hAnsi="Times New Roman" w:cs="Times New Roman"/>
          <w:i/>
        </w:rPr>
        <w:t xml:space="preserve">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2B3FD6">
        <w:rPr>
          <w:rFonts w:ascii="Times New Roman" w:hAnsi="Times New Roman" w:cs="Times New Roman"/>
          <w:bCs/>
          <w:i/>
        </w:rPr>
        <w:t>Можгинское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Default="002B3FD6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8A5BD1" w:rsidRPr="008A5BD1" w:rsidRDefault="008A5BD1" w:rsidP="002B3FD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2B3FD6" w:rsidRPr="002B3FD6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FD6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 xml:space="preserve">1. </w:t>
      </w:r>
      <w:proofErr w:type="gramStart"/>
      <w:r w:rsidRPr="002B3FD6">
        <w:rPr>
          <w:rFonts w:ascii="Times New Roman" w:hAnsi="Times New Roman" w:cs="Times New Roman"/>
          <w:i/>
          <w:sz w:val="22"/>
          <w:szCs w:val="22"/>
        </w:rPr>
        <w:t>Проектом Решения предлагается увеличить  доходную часть бюджета сельского поселения за счет поступлений по неналоговым кодам  доходов, в части денежных поступлений от населения в рамках реализации проекта инициативного бюджетирования «Наша инициатива» на сумму 154,9 тыс. руб. (реализация проекта поддержки местных инициатив) и на сумму 500,0 тыс. руб., поступившую из бюджета Удмуртской Республики по постановлению Правительства У</w:t>
      </w:r>
      <w:r w:rsidR="00CB153C">
        <w:rPr>
          <w:rFonts w:ascii="Times New Roman" w:hAnsi="Times New Roman" w:cs="Times New Roman"/>
          <w:i/>
          <w:sz w:val="22"/>
          <w:szCs w:val="22"/>
        </w:rPr>
        <w:t xml:space="preserve">дмуртской </w:t>
      </w:r>
      <w:r w:rsidRPr="002B3FD6">
        <w:rPr>
          <w:rFonts w:ascii="Times New Roman" w:hAnsi="Times New Roman" w:cs="Times New Roman"/>
          <w:i/>
          <w:sz w:val="22"/>
          <w:szCs w:val="22"/>
        </w:rPr>
        <w:t>Р</w:t>
      </w:r>
      <w:r w:rsidR="00CB153C">
        <w:rPr>
          <w:rFonts w:ascii="Times New Roman" w:hAnsi="Times New Roman" w:cs="Times New Roman"/>
          <w:i/>
          <w:sz w:val="22"/>
          <w:szCs w:val="22"/>
        </w:rPr>
        <w:t>еспублики</w:t>
      </w:r>
      <w:r w:rsidRPr="002B3FD6">
        <w:rPr>
          <w:rFonts w:ascii="Times New Roman" w:hAnsi="Times New Roman" w:cs="Times New Roman"/>
          <w:i/>
          <w:sz w:val="22"/>
          <w:szCs w:val="22"/>
        </w:rPr>
        <w:t xml:space="preserve"> № 64.</w:t>
      </w:r>
      <w:proofErr w:type="gram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 Также проектом Решения предлагается внести изменения в доходную часть бюджета сельского поселения за счет  поступивших безвозмездных поступлений (субсидий) из бюджета УР бюджету муниципального образования  «Можгинский район» на мероприятия по обеспечению УР документами территориального планирования и градостроительного зонирования,  документацией по планировке территории в сумме 500,0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2B3FD6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2B3FD6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.  В соответствии с чем, доходная часть бюджета сельского поселения увеличится на сумму 1154,9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. и составит в сумме 5 395,2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2B3FD6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2B3FD6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. к 4 240,3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. первоначально утвержденной, или 127,2 %. </w:t>
      </w:r>
    </w:p>
    <w:p w:rsidR="002B3FD6" w:rsidRPr="002B3FD6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FD6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Проектом Решения предлагается увеличить расходную часть бюджета сельского поселения на  сумму 1 154,9 тыс. руб. и расходы составят в сумме 5 395,2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2B3FD6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2B3FD6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 xml:space="preserve">. к 4 240,3 </w:t>
      </w:r>
      <w:proofErr w:type="spellStart"/>
      <w:r w:rsidRPr="002B3FD6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2B3FD6">
        <w:rPr>
          <w:rFonts w:ascii="Times New Roman" w:hAnsi="Times New Roman" w:cs="Times New Roman"/>
          <w:i/>
          <w:sz w:val="22"/>
          <w:szCs w:val="22"/>
        </w:rPr>
        <w:t>. первоначально утвержденным и направить их по подразделам 0412 и 0503. Также в проекте Решения предлагается учесть перераспределения бюджетных ассигнований ведомственной и функциональной классификации расходов.</w:t>
      </w:r>
    </w:p>
    <w:p w:rsidR="002B3FD6" w:rsidRPr="002B3FD6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FD6">
        <w:rPr>
          <w:rFonts w:ascii="Times New Roman" w:hAnsi="Times New Roman" w:cs="Times New Roman"/>
          <w:i/>
          <w:sz w:val="22"/>
          <w:szCs w:val="22"/>
        </w:rPr>
        <w:t xml:space="preserve">Данные изменения не коснутся дефицита бюджета. </w:t>
      </w:r>
    </w:p>
    <w:p w:rsidR="002B3FD6" w:rsidRPr="002B3FD6" w:rsidRDefault="002B3FD6" w:rsidP="002B3FD6">
      <w:pPr>
        <w:pStyle w:val="ConsPlusNormal"/>
        <w:ind w:left="-567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3FD6">
        <w:rPr>
          <w:rFonts w:ascii="Times New Roman" w:hAnsi="Times New Roman" w:cs="Times New Roman"/>
          <w:i/>
          <w:sz w:val="22"/>
          <w:szCs w:val="22"/>
        </w:rPr>
        <w:t xml:space="preserve">2. Замечания финансово-экономического характера отсутствуют. </w:t>
      </w:r>
    </w:p>
    <w:p w:rsidR="002B3FD6" w:rsidRPr="002B3FD6" w:rsidRDefault="002B3FD6" w:rsidP="00CB153C">
      <w:pPr>
        <w:pStyle w:val="a7"/>
        <w:tabs>
          <w:tab w:val="left" w:pos="426"/>
        </w:tabs>
        <w:ind w:left="-567" w:right="-284" w:firstLine="283"/>
        <w:jc w:val="both"/>
        <w:rPr>
          <w:i/>
          <w:sz w:val="22"/>
          <w:szCs w:val="22"/>
        </w:rPr>
      </w:pPr>
      <w:r w:rsidRPr="002B3FD6">
        <w:rPr>
          <w:i/>
          <w:sz w:val="22"/>
          <w:szCs w:val="22"/>
        </w:rPr>
        <w:t xml:space="preserve">3. Данные изменения бюджета сельского поселения Управлением финансов  произведены с учетом 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2B3FD6">
        <w:rPr>
          <w:rStyle w:val="ab"/>
          <w:i w:val="0"/>
          <w:color w:val="000000"/>
          <w:sz w:val="22"/>
          <w:szCs w:val="22"/>
        </w:rPr>
        <w:t>29.11.2019г. № 206н, от 10.03.2020г. № 37н).</w:t>
      </w:r>
    </w:p>
    <w:p w:rsidR="002B3FD6" w:rsidRPr="002B3FD6" w:rsidRDefault="002B3FD6" w:rsidP="00CB153C">
      <w:pPr>
        <w:tabs>
          <w:tab w:val="left" w:pos="284"/>
        </w:tabs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i/>
        </w:rPr>
      </w:pPr>
      <w:proofErr w:type="gramStart"/>
      <w:r w:rsidRPr="002B3FD6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  соблюдён принцип сбалансированности бюджетов (статья 33 БК РФ)</w:t>
      </w:r>
      <w:r w:rsidR="00CB153C">
        <w:rPr>
          <w:rFonts w:ascii="Times New Roman" w:hAnsi="Times New Roman" w:cs="Times New Roman"/>
          <w:i/>
        </w:rPr>
        <w:t>,</w:t>
      </w:r>
      <w:r w:rsidRPr="002B3FD6">
        <w:rPr>
          <w:rFonts w:ascii="Times New Roman" w:hAnsi="Times New Roman" w:cs="Times New Roman"/>
          <w:i/>
        </w:rPr>
        <w:t xml:space="preserve"> и  не противоречат Положению о бюджетном процессе,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20.12.2019г.  № 25.3 «О бюджете муниципального образования «</w:t>
      </w:r>
      <w:proofErr w:type="spellStart"/>
      <w:r w:rsidRPr="002B3FD6">
        <w:rPr>
          <w:rFonts w:ascii="Times New Roman" w:hAnsi="Times New Roman" w:cs="Times New Roman"/>
          <w:i/>
        </w:rPr>
        <w:t>Можгинс</w:t>
      </w:r>
      <w:r w:rsidRPr="002B3FD6">
        <w:rPr>
          <w:rFonts w:ascii="Times New Roman" w:hAnsi="Times New Roman" w:cs="Times New Roman"/>
          <w:bCs/>
          <w:i/>
        </w:rPr>
        <w:t>кое</w:t>
      </w:r>
      <w:proofErr w:type="spellEnd"/>
      <w:proofErr w:type="gramEnd"/>
      <w:r w:rsidRPr="002B3FD6">
        <w:rPr>
          <w:rFonts w:ascii="Times New Roman" w:hAnsi="Times New Roman" w:cs="Times New Roman"/>
          <w:i/>
        </w:rPr>
        <w:t>» на 2020 год и на плановый период 2021 и 2022 годов»  в  предложенной редакции.</w:t>
      </w:r>
    </w:p>
    <w:p w:rsidR="000D6E86" w:rsidRDefault="00F50D10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</w:t>
      </w:r>
      <w:r w:rsidR="00CB153C">
        <w:rPr>
          <w:rFonts w:ascii="Times New Roman" w:hAnsi="Times New Roman" w:cs="Times New Roman"/>
          <w:i/>
          <w:sz w:val="20"/>
          <w:szCs w:val="20"/>
        </w:rPr>
        <w:t>7</w:t>
      </w:r>
      <w:r w:rsidR="008A5BD1">
        <w:rPr>
          <w:rFonts w:ascii="Times New Roman" w:hAnsi="Times New Roman" w:cs="Times New Roman"/>
          <w:i/>
          <w:sz w:val="20"/>
          <w:szCs w:val="20"/>
        </w:rPr>
        <w:t>.0</w:t>
      </w:r>
      <w:r w:rsidR="00CB153C">
        <w:rPr>
          <w:rFonts w:ascii="Times New Roman" w:hAnsi="Times New Roman" w:cs="Times New Roman"/>
          <w:i/>
          <w:sz w:val="20"/>
          <w:szCs w:val="20"/>
        </w:rPr>
        <w:t>4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2B3FD6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28</cp:revision>
  <dcterms:created xsi:type="dcterms:W3CDTF">2017-04-21T05:10:00Z</dcterms:created>
  <dcterms:modified xsi:type="dcterms:W3CDTF">2020-05-21T04:51:00Z</dcterms:modified>
</cp:coreProperties>
</file>